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6F9D" w14:textId="77777777" w:rsidR="00764710" w:rsidRPr="00764710" w:rsidRDefault="00764710" w:rsidP="000601BE">
      <w:pPr>
        <w:pStyle w:val="Heading2"/>
        <w:jc w:val="center"/>
        <w:rPr>
          <w:rFonts w:ascii="Noto Sans" w:hAnsi="Noto Sans" w:cs="Noto Sans"/>
          <w:sz w:val="24"/>
          <w:lang w:val="en-US"/>
        </w:rPr>
      </w:pPr>
      <w:r w:rsidRPr="00764710">
        <w:rPr>
          <w:rFonts w:ascii="Noto Sans" w:hAnsi="Noto Sans" w:cs="Noto San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1340FB0" wp14:editId="654A8E94">
            <wp:simplePos x="0" y="0"/>
            <wp:positionH relativeFrom="column">
              <wp:posOffset>-508000</wp:posOffset>
            </wp:positionH>
            <wp:positionV relativeFrom="paragraph">
              <wp:posOffset>-579120</wp:posOffset>
            </wp:positionV>
            <wp:extent cx="1890294" cy="853440"/>
            <wp:effectExtent l="0" t="0" r="2540" b="0"/>
            <wp:wrapNone/>
            <wp:docPr id="5" name="Picture 5" descr="cid:image002.jpg@01D57489.CF619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57489.CF619C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47" cy="8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DC02A" w14:textId="77777777" w:rsidR="00F83B98" w:rsidRPr="00DD6A2D" w:rsidRDefault="000601BE" w:rsidP="000601BE">
      <w:pPr>
        <w:pStyle w:val="Heading2"/>
        <w:jc w:val="center"/>
        <w:rPr>
          <w:rFonts w:ascii="Noto Sans" w:hAnsi="Noto Sans" w:cs="Noto Sans"/>
          <w:b/>
          <w:bCs/>
          <w:color w:val="000000" w:themeColor="text1"/>
          <w:sz w:val="28"/>
          <w:szCs w:val="28"/>
          <w:lang w:val="en-US"/>
        </w:rPr>
      </w:pPr>
      <w:r w:rsidRPr="00DD6A2D">
        <w:rPr>
          <w:rFonts w:ascii="Noto Sans" w:hAnsi="Noto Sans" w:cs="Noto Sans"/>
          <w:b/>
          <w:bCs/>
          <w:color w:val="000000" w:themeColor="text1"/>
          <w:sz w:val="28"/>
          <w:szCs w:val="28"/>
          <w:lang w:val="en-US"/>
        </w:rPr>
        <w:t>Job Description</w:t>
      </w:r>
    </w:p>
    <w:p w14:paraId="75E1D4D6" w14:textId="77777777" w:rsidR="000601BE" w:rsidRPr="00764710" w:rsidRDefault="000601BE">
      <w:pPr>
        <w:rPr>
          <w:rFonts w:ascii="Noto Sans" w:hAnsi="Noto Sans" w:cs="Noto Sans"/>
          <w:sz w:val="20"/>
          <w:lang w:val="en-US"/>
        </w:rPr>
      </w:pPr>
    </w:p>
    <w:p w14:paraId="73AEFDD1" w14:textId="4066F9E2" w:rsidR="00954CD5" w:rsidRDefault="00F83B98">
      <w:pPr>
        <w:rPr>
          <w:rFonts w:ascii="Noto Sans" w:hAnsi="Noto Sans" w:cs="Noto Sans"/>
          <w:sz w:val="20"/>
          <w:lang w:val="en-US"/>
        </w:rPr>
      </w:pPr>
      <w:r w:rsidRPr="00DD6A2D">
        <w:rPr>
          <w:rFonts w:ascii="Noto Sans" w:hAnsi="Noto Sans" w:cs="Noto Sans"/>
          <w:b/>
          <w:bCs/>
          <w:sz w:val="20"/>
          <w:lang w:val="en-US"/>
        </w:rPr>
        <w:t>Job Title:</w:t>
      </w:r>
      <w:r w:rsidRPr="00764710">
        <w:rPr>
          <w:rFonts w:ascii="Noto Sans" w:hAnsi="Noto Sans" w:cs="Noto Sans"/>
          <w:sz w:val="20"/>
          <w:lang w:val="en-US"/>
        </w:rPr>
        <w:t xml:space="preserve"> </w:t>
      </w:r>
      <w:r w:rsidR="00954CD5">
        <w:rPr>
          <w:rFonts w:ascii="Noto Sans" w:hAnsi="Noto Sans" w:cs="Noto Sans"/>
          <w:sz w:val="20"/>
          <w:lang w:val="en-US"/>
        </w:rPr>
        <w:tab/>
      </w:r>
      <w:r w:rsidR="006824C2">
        <w:rPr>
          <w:rFonts w:ascii="Noto Sans" w:hAnsi="Noto Sans" w:cs="Noto Sans"/>
          <w:sz w:val="20"/>
          <w:lang w:val="en-US"/>
        </w:rPr>
        <w:tab/>
      </w:r>
      <w:r w:rsidR="00796219">
        <w:rPr>
          <w:rFonts w:ascii="Noto Sans" w:hAnsi="Noto Sans" w:cs="Noto Sans"/>
          <w:sz w:val="20"/>
          <w:lang w:val="en-US"/>
        </w:rPr>
        <w:t>Sustainability Engineering Lead</w:t>
      </w:r>
    </w:p>
    <w:p w14:paraId="1B4C204E" w14:textId="77777777" w:rsidR="00F83B98" w:rsidRPr="00954CD5" w:rsidRDefault="00954CD5">
      <w:pPr>
        <w:rPr>
          <w:rFonts w:ascii="Noto Sans" w:hAnsi="Noto Sans" w:cs="Noto Sans"/>
          <w:b/>
          <w:sz w:val="20"/>
          <w:lang w:val="en-US"/>
        </w:rPr>
      </w:pPr>
      <w:r w:rsidRPr="00954CD5">
        <w:rPr>
          <w:rFonts w:ascii="Noto Sans" w:hAnsi="Noto Sans" w:cs="Noto Sans"/>
          <w:b/>
          <w:sz w:val="20"/>
          <w:lang w:val="en-US"/>
        </w:rPr>
        <w:t xml:space="preserve">Location: </w:t>
      </w:r>
      <w:r w:rsidRPr="00954CD5">
        <w:rPr>
          <w:rFonts w:ascii="Noto Sans" w:hAnsi="Noto Sans" w:cs="Noto Sans"/>
          <w:b/>
          <w:sz w:val="20"/>
          <w:lang w:val="en-US"/>
        </w:rPr>
        <w:tab/>
      </w:r>
      <w:r w:rsidR="00F83B98" w:rsidRPr="00954CD5">
        <w:rPr>
          <w:rFonts w:ascii="Noto Sans" w:hAnsi="Noto Sans" w:cs="Noto Sans"/>
          <w:b/>
          <w:sz w:val="20"/>
          <w:lang w:val="en-US"/>
        </w:rPr>
        <w:tab/>
      </w:r>
      <w:r w:rsidR="006824C2">
        <w:rPr>
          <w:rFonts w:ascii="Noto Sans" w:hAnsi="Noto Sans" w:cs="Noto Sans"/>
          <w:b/>
          <w:sz w:val="20"/>
          <w:lang w:val="en-US"/>
        </w:rPr>
        <w:t>Flexible Base location</w:t>
      </w:r>
      <w:r w:rsidR="00F83B98" w:rsidRPr="00954CD5">
        <w:rPr>
          <w:rFonts w:ascii="Noto Sans" w:hAnsi="Noto Sans" w:cs="Noto Sans"/>
          <w:b/>
          <w:sz w:val="20"/>
          <w:lang w:val="en-US"/>
        </w:rPr>
        <w:tab/>
      </w:r>
    </w:p>
    <w:p w14:paraId="52802108" w14:textId="77777777" w:rsidR="005B33A9" w:rsidRDefault="00F83B98">
      <w:pPr>
        <w:rPr>
          <w:rFonts w:ascii="Noto Sans" w:hAnsi="Noto Sans" w:cs="Noto Sans"/>
          <w:b/>
          <w:bCs/>
          <w:sz w:val="20"/>
          <w:lang w:val="en-US"/>
        </w:rPr>
      </w:pPr>
      <w:r w:rsidRPr="00DD6A2D">
        <w:rPr>
          <w:rFonts w:ascii="Noto Sans" w:hAnsi="Noto Sans" w:cs="Noto Sans"/>
          <w:b/>
          <w:bCs/>
          <w:sz w:val="20"/>
          <w:lang w:val="en-US"/>
        </w:rPr>
        <w:t>Reports to:</w:t>
      </w:r>
      <w:r w:rsidRPr="00764710">
        <w:rPr>
          <w:rFonts w:ascii="Noto Sans" w:hAnsi="Noto Sans" w:cs="Noto Sans"/>
          <w:sz w:val="20"/>
          <w:lang w:val="en-US"/>
        </w:rPr>
        <w:t xml:space="preserve"> </w:t>
      </w:r>
      <w:r w:rsidRPr="00764710">
        <w:rPr>
          <w:rFonts w:ascii="Noto Sans" w:hAnsi="Noto Sans" w:cs="Noto Sans"/>
          <w:sz w:val="20"/>
          <w:lang w:val="en-US"/>
        </w:rPr>
        <w:tab/>
      </w:r>
      <w:r w:rsidRPr="00764710">
        <w:rPr>
          <w:rFonts w:ascii="Noto Sans" w:hAnsi="Noto Sans" w:cs="Noto Sans"/>
          <w:sz w:val="20"/>
          <w:lang w:val="en-US"/>
        </w:rPr>
        <w:tab/>
      </w:r>
      <w:r w:rsidR="006824C2">
        <w:rPr>
          <w:rFonts w:ascii="Noto Sans" w:hAnsi="Noto Sans" w:cs="Noto Sans"/>
          <w:sz w:val="20"/>
          <w:lang w:val="en-US"/>
        </w:rPr>
        <w:t>Director of Operations</w:t>
      </w:r>
    </w:p>
    <w:p w14:paraId="188021CD" w14:textId="026F73A8" w:rsidR="000601BE" w:rsidRDefault="00F83B98">
      <w:pPr>
        <w:rPr>
          <w:rFonts w:ascii="Noto Sans" w:hAnsi="Noto Sans" w:cs="Noto Sans"/>
          <w:b/>
          <w:bCs/>
          <w:sz w:val="20"/>
          <w:lang w:val="en-US"/>
        </w:rPr>
      </w:pPr>
      <w:r w:rsidRPr="00DD6A2D">
        <w:rPr>
          <w:rFonts w:ascii="Noto Sans" w:hAnsi="Noto Sans" w:cs="Noto Sans"/>
          <w:b/>
          <w:bCs/>
          <w:sz w:val="20"/>
          <w:lang w:val="en-US"/>
        </w:rPr>
        <w:t>Responsible for:</w:t>
      </w:r>
      <w:r w:rsidRPr="00DD6A2D">
        <w:rPr>
          <w:rFonts w:ascii="Noto Sans" w:hAnsi="Noto Sans" w:cs="Noto Sans"/>
          <w:b/>
          <w:bCs/>
          <w:sz w:val="20"/>
          <w:lang w:val="en-US"/>
        </w:rPr>
        <w:tab/>
      </w:r>
      <w:r w:rsidR="006824C2">
        <w:rPr>
          <w:rFonts w:ascii="Noto Sans" w:hAnsi="Noto Sans" w:cs="Noto Sans"/>
          <w:b/>
          <w:bCs/>
          <w:sz w:val="20"/>
          <w:lang w:val="en-US"/>
        </w:rPr>
        <w:t xml:space="preserve">Leading </w:t>
      </w:r>
      <w:r w:rsidR="0051484E">
        <w:rPr>
          <w:rFonts w:ascii="Noto Sans" w:hAnsi="Noto Sans" w:cs="Noto Sans"/>
          <w:b/>
          <w:bCs/>
          <w:sz w:val="20"/>
          <w:lang w:val="en-US"/>
        </w:rPr>
        <w:t xml:space="preserve">the </w:t>
      </w:r>
      <w:r w:rsidR="00796219">
        <w:rPr>
          <w:rFonts w:ascii="Noto Sans" w:hAnsi="Noto Sans" w:cs="Noto Sans"/>
          <w:b/>
          <w:bCs/>
          <w:sz w:val="20"/>
          <w:lang w:val="en-US"/>
        </w:rPr>
        <w:t xml:space="preserve">Journey to Net Zero and day to day </w:t>
      </w:r>
      <w:proofErr w:type="gramStart"/>
      <w:r w:rsidR="00796219">
        <w:rPr>
          <w:rFonts w:ascii="Noto Sans" w:hAnsi="Noto Sans" w:cs="Noto Sans"/>
          <w:b/>
          <w:bCs/>
          <w:sz w:val="20"/>
          <w:lang w:val="en-US"/>
        </w:rPr>
        <w:t>Engineering</w:t>
      </w:r>
      <w:proofErr w:type="gramEnd"/>
    </w:p>
    <w:p w14:paraId="069D6C8C" w14:textId="77777777" w:rsidR="005B33A9" w:rsidRPr="00764710" w:rsidRDefault="005B33A9">
      <w:pPr>
        <w:rPr>
          <w:rFonts w:ascii="Noto Sans" w:hAnsi="Noto Sans" w:cs="Noto Sans"/>
          <w:sz w:val="20"/>
          <w:u w:val="single"/>
          <w:lang w:val="en-US"/>
        </w:rPr>
      </w:pPr>
    </w:p>
    <w:p w14:paraId="6059FDBD" w14:textId="77777777" w:rsidR="00F83B98" w:rsidRPr="00DD6A2D" w:rsidRDefault="005B33A9">
      <w:pPr>
        <w:rPr>
          <w:rFonts w:ascii="Noto Sans" w:hAnsi="Noto Sans" w:cs="Noto Sans"/>
          <w:b/>
          <w:bCs/>
          <w:sz w:val="20"/>
          <w:u w:val="single"/>
          <w:lang w:val="en-US"/>
        </w:rPr>
      </w:pPr>
      <w:r>
        <w:rPr>
          <w:rFonts w:ascii="Noto Sans" w:hAnsi="Noto Sans" w:cs="Noto Sans"/>
          <w:b/>
          <w:bCs/>
          <w:sz w:val="20"/>
          <w:u w:val="single"/>
          <w:lang w:val="en-US"/>
        </w:rPr>
        <w:t>Main purpose of the job</w:t>
      </w:r>
    </w:p>
    <w:p w14:paraId="150C7D98" w14:textId="6B9AEC6A" w:rsidR="00796219" w:rsidRDefault="00796219">
      <w:p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To take ownership and lead the journey for the </w:t>
      </w:r>
      <w:r w:rsidR="0098365F">
        <w:rPr>
          <w:rFonts w:ascii="Noto Sans" w:hAnsi="Noto Sans" w:cs="Noto Sans"/>
          <w:sz w:val="20"/>
          <w:lang w:val="en-US"/>
        </w:rPr>
        <w:t>c</w:t>
      </w:r>
      <w:r>
        <w:rPr>
          <w:rFonts w:ascii="Noto Sans" w:hAnsi="Noto Sans" w:cs="Noto Sans"/>
          <w:sz w:val="20"/>
          <w:lang w:val="en-US"/>
        </w:rPr>
        <w:t>harity to reach &amp; maintain Net Zero.</w:t>
      </w:r>
    </w:p>
    <w:p w14:paraId="7768356A" w14:textId="13E61718" w:rsidR="00F83B98" w:rsidRDefault="0051484E">
      <w:p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To provide leadership and support to the </w:t>
      </w:r>
      <w:r w:rsidR="00796219">
        <w:rPr>
          <w:rFonts w:ascii="Noto Sans" w:hAnsi="Noto Sans" w:cs="Noto Sans"/>
          <w:sz w:val="20"/>
          <w:lang w:val="en-US"/>
        </w:rPr>
        <w:t>in</w:t>
      </w:r>
      <w:r w:rsidR="0098365F">
        <w:rPr>
          <w:rFonts w:ascii="Noto Sans" w:hAnsi="Noto Sans" w:cs="Noto Sans"/>
          <w:sz w:val="20"/>
          <w:lang w:val="en-US"/>
        </w:rPr>
        <w:t>-</w:t>
      </w:r>
      <w:r w:rsidR="00796219">
        <w:rPr>
          <w:rFonts w:ascii="Noto Sans" w:hAnsi="Noto Sans" w:cs="Noto Sans"/>
          <w:sz w:val="20"/>
          <w:lang w:val="en-US"/>
        </w:rPr>
        <w:t>house engineering team</w:t>
      </w:r>
      <w:r w:rsidR="004C3CD6">
        <w:rPr>
          <w:rFonts w:ascii="Noto Sans" w:hAnsi="Noto Sans" w:cs="Noto Sans"/>
          <w:sz w:val="20"/>
          <w:lang w:val="en-US"/>
        </w:rPr>
        <w:t xml:space="preserve"> </w:t>
      </w:r>
      <w:r>
        <w:rPr>
          <w:rFonts w:ascii="Noto Sans" w:hAnsi="Noto Sans" w:cs="Noto Sans"/>
          <w:sz w:val="20"/>
          <w:lang w:val="en-US"/>
        </w:rPr>
        <w:t xml:space="preserve">at each of our locations, in order that </w:t>
      </w:r>
      <w:r w:rsidR="00165753">
        <w:rPr>
          <w:rFonts w:ascii="Noto Sans" w:hAnsi="Noto Sans" w:cs="Noto Sans"/>
          <w:sz w:val="20"/>
          <w:lang w:val="en-US"/>
        </w:rPr>
        <w:t>our residents</w:t>
      </w:r>
      <w:r w:rsidR="0098365F">
        <w:rPr>
          <w:rFonts w:ascii="Noto Sans" w:hAnsi="Noto Sans" w:cs="Noto Sans"/>
          <w:sz w:val="20"/>
          <w:lang w:val="en-US"/>
        </w:rPr>
        <w:t>’</w:t>
      </w:r>
      <w:r w:rsidR="00165753">
        <w:rPr>
          <w:rFonts w:ascii="Noto Sans" w:hAnsi="Noto Sans" w:cs="Noto Sans"/>
          <w:sz w:val="20"/>
          <w:lang w:val="en-US"/>
        </w:rPr>
        <w:t xml:space="preserve"> environments and the </w:t>
      </w:r>
      <w:r>
        <w:rPr>
          <w:rFonts w:ascii="Noto Sans" w:hAnsi="Noto Sans" w:cs="Noto Sans"/>
          <w:sz w:val="20"/>
          <w:lang w:val="en-US"/>
        </w:rPr>
        <w:t>service</w:t>
      </w:r>
      <w:r w:rsidR="00165753">
        <w:rPr>
          <w:rFonts w:ascii="Noto Sans" w:hAnsi="Noto Sans" w:cs="Noto Sans"/>
          <w:sz w:val="20"/>
          <w:lang w:val="en-US"/>
        </w:rPr>
        <w:t>s we provide are of the highest possible</w:t>
      </w:r>
      <w:r w:rsidR="004C3CD6">
        <w:rPr>
          <w:rFonts w:ascii="Noto Sans" w:hAnsi="Noto Sans" w:cs="Noto Sans"/>
          <w:sz w:val="20"/>
          <w:lang w:val="en-US"/>
        </w:rPr>
        <w:t xml:space="preserve"> quality.</w:t>
      </w:r>
    </w:p>
    <w:p w14:paraId="73D62A14" w14:textId="329E47BE" w:rsidR="00165753" w:rsidRDefault="00165753">
      <w:p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>To manage the day</w:t>
      </w:r>
      <w:r w:rsidR="0098365F">
        <w:rPr>
          <w:rFonts w:ascii="Noto Sans" w:hAnsi="Noto Sans" w:cs="Noto Sans"/>
          <w:sz w:val="20"/>
          <w:lang w:val="en-US"/>
        </w:rPr>
        <w:t>-</w:t>
      </w:r>
      <w:r>
        <w:rPr>
          <w:rFonts w:ascii="Noto Sans" w:hAnsi="Noto Sans" w:cs="Noto Sans"/>
          <w:sz w:val="20"/>
          <w:lang w:val="en-US"/>
        </w:rPr>
        <w:t>to</w:t>
      </w:r>
      <w:r w:rsidR="0098365F">
        <w:rPr>
          <w:rFonts w:ascii="Noto Sans" w:hAnsi="Noto Sans" w:cs="Noto Sans"/>
          <w:sz w:val="20"/>
          <w:lang w:val="en-US"/>
        </w:rPr>
        <w:t>-</w:t>
      </w:r>
      <w:r>
        <w:rPr>
          <w:rFonts w:ascii="Noto Sans" w:hAnsi="Noto Sans" w:cs="Noto Sans"/>
          <w:sz w:val="20"/>
          <w:lang w:val="en-US"/>
        </w:rPr>
        <w:t xml:space="preserve">day operational contracts with our service partners to ensure they </w:t>
      </w:r>
      <w:r w:rsidR="004C3CD6">
        <w:rPr>
          <w:rFonts w:ascii="Noto Sans" w:hAnsi="Noto Sans" w:cs="Noto Sans"/>
          <w:sz w:val="20"/>
          <w:lang w:val="en-US"/>
        </w:rPr>
        <w:t>deliver</w:t>
      </w:r>
      <w:r>
        <w:rPr>
          <w:rFonts w:ascii="Noto Sans" w:hAnsi="Noto Sans" w:cs="Noto Sans"/>
          <w:sz w:val="20"/>
          <w:lang w:val="en-US"/>
        </w:rPr>
        <w:t xml:space="preserve"> best-in-class and provide a compliant, </w:t>
      </w:r>
      <w:proofErr w:type="gramStart"/>
      <w:r>
        <w:rPr>
          <w:rFonts w:ascii="Noto Sans" w:hAnsi="Noto Sans" w:cs="Noto Sans"/>
          <w:sz w:val="20"/>
          <w:lang w:val="en-US"/>
        </w:rPr>
        <w:t>safe</w:t>
      </w:r>
      <w:proofErr w:type="gramEnd"/>
      <w:r>
        <w:rPr>
          <w:rFonts w:ascii="Noto Sans" w:hAnsi="Noto Sans" w:cs="Noto Sans"/>
          <w:sz w:val="20"/>
          <w:lang w:val="en-US"/>
        </w:rPr>
        <w:t xml:space="preserve"> and beneficial service to our residents.</w:t>
      </w:r>
    </w:p>
    <w:p w14:paraId="7A1923CB" w14:textId="77777777" w:rsidR="005B33A9" w:rsidRPr="00764710" w:rsidRDefault="005B33A9">
      <w:pPr>
        <w:rPr>
          <w:rFonts w:ascii="Noto Sans" w:hAnsi="Noto Sans" w:cs="Noto Sans"/>
          <w:sz w:val="20"/>
          <w:lang w:val="en-US"/>
        </w:rPr>
      </w:pPr>
    </w:p>
    <w:p w14:paraId="317F1D8E" w14:textId="77777777" w:rsidR="00F83B98" w:rsidRPr="00DD6A2D" w:rsidRDefault="005B33A9">
      <w:pPr>
        <w:rPr>
          <w:rFonts w:ascii="Noto Sans" w:hAnsi="Noto Sans" w:cs="Noto Sans"/>
          <w:b/>
          <w:bCs/>
          <w:sz w:val="20"/>
          <w:u w:val="single"/>
          <w:lang w:val="en-US"/>
        </w:rPr>
      </w:pPr>
      <w:r>
        <w:rPr>
          <w:rFonts w:ascii="Noto Sans" w:hAnsi="Noto Sans" w:cs="Noto Sans"/>
          <w:b/>
          <w:bCs/>
          <w:sz w:val="20"/>
          <w:u w:val="single"/>
          <w:lang w:val="en-US"/>
        </w:rPr>
        <w:t>Key responsibilities</w:t>
      </w:r>
    </w:p>
    <w:p w14:paraId="5DF67C69" w14:textId="4AE51C77" w:rsidR="001838F3" w:rsidRDefault="001838F3">
      <w:p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Management of contracts / contractors to support and maintain the equipment and environment that </w:t>
      </w:r>
      <w:proofErr w:type="gramStart"/>
      <w:r>
        <w:rPr>
          <w:rFonts w:ascii="Noto Sans" w:hAnsi="Noto Sans" w:cs="Noto Sans"/>
          <w:sz w:val="20"/>
          <w:lang w:val="en-US"/>
        </w:rPr>
        <w:t>form</w:t>
      </w:r>
      <w:proofErr w:type="gramEnd"/>
      <w:r>
        <w:rPr>
          <w:rFonts w:ascii="Noto Sans" w:hAnsi="Noto Sans" w:cs="Noto Sans"/>
          <w:sz w:val="20"/>
          <w:lang w:val="en-US"/>
        </w:rPr>
        <w:t xml:space="preserve"> part of the operational environment, releasing our </w:t>
      </w:r>
      <w:r w:rsidR="0098365F">
        <w:rPr>
          <w:rFonts w:ascii="Noto Sans" w:hAnsi="Noto Sans" w:cs="Noto Sans"/>
          <w:sz w:val="20"/>
          <w:lang w:val="en-US"/>
        </w:rPr>
        <w:t>n</w:t>
      </w:r>
      <w:r>
        <w:rPr>
          <w:rFonts w:ascii="Noto Sans" w:hAnsi="Noto Sans" w:cs="Noto Sans"/>
          <w:sz w:val="20"/>
          <w:lang w:val="en-US"/>
        </w:rPr>
        <w:t>urses and care staff to care for our residents.</w:t>
      </w:r>
      <w:r w:rsidR="009B767F">
        <w:rPr>
          <w:rFonts w:ascii="Noto Sans" w:hAnsi="Noto Sans" w:cs="Noto Sans"/>
          <w:sz w:val="20"/>
          <w:lang w:val="en-US"/>
        </w:rPr>
        <w:t xml:space="preserve"> </w:t>
      </w:r>
    </w:p>
    <w:p w14:paraId="540F9DC9" w14:textId="5281CDF5" w:rsidR="002A6A29" w:rsidRDefault="002A6A29">
      <w:p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Ensuring that each location is compliant with </w:t>
      </w:r>
      <w:r w:rsidR="0098365F">
        <w:rPr>
          <w:rFonts w:ascii="Noto Sans" w:hAnsi="Noto Sans" w:cs="Noto Sans"/>
          <w:sz w:val="20"/>
          <w:lang w:val="en-US"/>
        </w:rPr>
        <w:t>s</w:t>
      </w:r>
      <w:r>
        <w:rPr>
          <w:rFonts w:ascii="Noto Sans" w:hAnsi="Noto Sans" w:cs="Noto Sans"/>
          <w:sz w:val="20"/>
          <w:lang w:val="en-US"/>
        </w:rPr>
        <w:t>tatutory obligations applicable to our activities.</w:t>
      </w:r>
    </w:p>
    <w:p w14:paraId="76251975" w14:textId="77777777" w:rsidR="001838F3" w:rsidRDefault="001838F3">
      <w:p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Supporting the Director of Operations in delivering outstanding services and environments to our residents / staff and the wider </w:t>
      </w:r>
      <w:proofErr w:type="spellStart"/>
      <w:r>
        <w:rPr>
          <w:rFonts w:ascii="Noto Sans" w:hAnsi="Noto Sans" w:cs="Noto Sans"/>
          <w:sz w:val="20"/>
          <w:lang w:val="en-US"/>
        </w:rPr>
        <w:t>organisation</w:t>
      </w:r>
      <w:proofErr w:type="spellEnd"/>
      <w:r>
        <w:rPr>
          <w:rFonts w:ascii="Noto Sans" w:hAnsi="Noto Sans" w:cs="Noto Sans"/>
          <w:sz w:val="20"/>
          <w:lang w:val="en-US"/>
        </w:rPr>
        <w:t>.</w:t>
      </w:r>
    </w:p>
    <w:p w14:paraId="084E9DDC" w14:textId="77777777" w:rsidR="001838F3" w:rsidRDefault="001838F3">
      <w:pPr>
        <w:rPr>
          <w:rFonts w:ascii="Noto Sans" w:hAnsi="Noto Sans" w:cs="Noto Sans"/>
          <w:sz w:val="20"/>
          <w:lang w:val="en-US"/>
        </w:rPr>
      </w:pPr>
    </w:p>
    <w:p w14:paraId="4B0ABA3E" w14:textId="77777777" w:rsidR="00786B12" w:rsidRPr="000D4952" w:rsidRDefault="00786B12" w:rsidP="00786B12">
      <w:pPr>
        <w:pStyle w:val="NoSpacing"/>
        <w:rPr>
          <w:rFonts w:ascii="Gadugi" w:hAnsi="Gadugi"/>
          <w:b/>
          <w:sz w:val="21"/>
          <w:szCs w:val="21"/>
          <w:u w:val="single"/>
          <w:lang w:val="en-US"/>
        </w:rPr>
      </w:pPr>
      <w:r w:rsidRPr="000D4952">
        <w:rPr>
          <w:rFonts w:ascii="Gadugi" w:hAnsi="Gadugi"/>
          <w:b/>
          <w:sz w:val="21"/>
          <w:szCs w:val="21"/>
          <w:u w:val="single"/>
          <w:lang w:val="en-US"/>
        </w:rPr>
        <w:t>Working Pattern</w:t>
      </w:r>
    </w:p>
    <w:p w14:paraId="7597B4A3" w14:textId="77777777" w:rsidR="00786B12" w:rsidRDefault="00786B12" w:rsidP="00786B12">
      <w:pPr>
        <w:pStyle w:val="NoSpacing"/>
        <w:rPr>
          <w:rFonts w:ascii="Gadugi" w:hAnsi="Gadugi"/>
          <w:sz w:val="21"/>
          <w:szCs w:val="21"/>
          <w:lang w:val="en-US"/>
        </w:rPr>
      </w:pPr>
    </w:p>
    <w:p w14:paraId="57F9C26E" w14:textId="77777777" w:rsidR="001838F3" w:rsidRDefault="001838F3" w:rsidP="00786B12">
      <w:pPr>
        <w:pStyle w:val="NoSpacing"/>
        <w:rPr>
          <w:rFonts w:ascii="Gadugi" w:hAnsi="Gadugi"/>
          <w:sz w:val="21"/>
          <w:szCs w:val="21"/>
          <w:lang w:val="en-US"/>
        </w:rPr>
      </w:pPr>
      <w:r>
        <w:rPr>
          <w:rFonts w:ascii="Gadugi" w:hAnsi="Gadugi"/>
          <w:sz w:val="21"/>
          <w:szCs w:val="21"/>
          <w:lang w:val="en-US"/>
        </w:rPr>
        <w:t xml:space="preserve">Full-time Mon-Fri with the need to be flexible to ensure consistency across a </w:t>
      </w:r>
      <w:r w:rsidR="00A97D57">
        <w:rPr>
          <w:rFonts w:ascii="Gadugi" w:hAnsi="Gadugi"/>
          <w:sz w:val="21"/>
          <w:szCs w:val="21"/>
          <w:lang w:val="en-US"/>
        </w:rPr>
        <w:t xml:space="preserve">24/7 </w:t>
      </w:r>
      <w:r>
        <w:rPr>
          <w:rFonts w:ascii="Gadugi" w:hAnsi="Gadugi"/>
          <w:sz w:val="21"/>
          <w:szCs w:val="21"/>
          <w:lang w:val="en-US"/>
        </w:rPr>
        <w:t xml:space="preserve">365 day per year operational pattern. (some infrequent weekend and </w:t>
      </w:r>
      <w:proofErr w:type="spellStart"/>
      <w:r>
        <w:rPr>
          <w:rFonts w:ascii="Gadugi" w:hAnsi="Gadugi"/>
          <w:sz w:val="21"/>
          <w:szCs w:val="21"/>
          <w:lang w:val="en-US"/>
        </w:rPr>
        <w:t>out-of</w:t>
      </w:r>
      <w:proofErr w:type="spellEnd"/>
      <w:r>
        <w:rPr>
          <w:rFonts w:ascii="Gadugi" w:hAnsi="Gadugi"/>
          <w:sz w:val="21"/>
          <w:szCs w:val="21"/>
          <w:lang w:val="en-US"/>
        </w:rPr>
        <w:t xml:space="preserve"> hours working may be required)</w:t>
      </w:r>
    </w:p>
    <w:p w14:paraId="23A4E17C" w14:textId="77777777" w:rsidR="001838F3" w:rsidRDefault="001838F3" w:rsidP="00786B12">
      <w:pPr>
        <w:pStyle w:val="NoSpacing"/>
        <w:rPr>
          <w:rFonts w:ascii="Gadugi" w:hAnsi="Gadugi"/>
          <w:sz w:val="21"/>
          <w:szCs w:val="21"/>
          <w:lang w:val="en-US"/>
        </w:rPr>
      </w:pPr>
    </w:p>
    <w:p w14:paraId="076B1EA1" w14:textId="77777777" w:rsidR="001838F3" w:rsidRPr="000D4952" w:rsidRDefault="001838F3" w:rsidP="00786B12">
      <w:pPr>
        <w:pStyle w:val="NoSpacing"/>
        <w:rPr>
          <w:rFonts w:ascii="Gadugi" w:hAnsi="Gadugi"/>
          <w:sz w:val="21"/>
          <w:szCs w:val="21"/>
          <w:lang w:val="en-US"/>
        </w:rPr>
      </w:pPr>
    </w:p>
    <w:p w14:paraId="3382AC07" w14:textId="77777777" w:rsidR="00786B12" w:rsidRPr="000D4952" w:rsidRDefault="00786B12" w:rsidP="00786B12">
      <w:pPr>
        <w:pStyle w:val="NoSpacing"/>
        <w:rPr>
          <w:rFonts w:ascii="Gadugi" w:hAnsi="Gadugi"/>
          <w:b/>
          <w:sz w:val="21"/>
          <w:szCs w:val="21"/>
          <w:u w:val="single"/>
          <w:lang w:val="en-US"/>
        </w:rPr>
      </w:pPr>
      <w:r w:rsidRPr="000D4952">
        <w:rPr>
          <w:rFonts w:ascii="Gadugi" w:hAnsi="Gadugi"/>
          <w:b/>
          <w:sz w:val="21"/>
          <w:szCs w:val="21"/>
          <w:u w:val="single"/>
          <w:lang w:val="en-US"/>
        </w:rPr>
        <w:t>Our Values</w:t>
      </w:r>
    </w:p>
    <w:p w14:paraId="370E6275" w14:textId="77777777" w:rsidR="00786B12" w:rsidRPr="000D4952" w:rsidRDefault="00786B12" w:rsidP="00786B12">
      <w:pPr>
        <w:pStyle w:val="NoSpacing"/>
        <w:rPr>
          <w:rFonts w:ascii="Gadugi" w:hAnsi="Gadugi"/>
          <w:sz w:val="21"/>
          <w:szCs w:val="21"/>
          <w:lang w:val="en-US"/>
        </w:rPr>
      </w:pPr>
      <w:r w:rsidRPr="000D4952">
        <w:rPr>
          <w:rFonts w:ascii="Gadugi" w:hAnsi="Gadugi"/>
          <w:sz w:val="21"/>
          <w:szCs w:val="21"/>
          <w:lang w:val="en-US"/>
        </w:rPr>
        <w:t xml:space="preserve">We are a </w:t>
      </w:r>
      <w:proofErr w:type="gramStart"/>
      <w:r w:rsidRPr="000D4952">
        <w:rPr>
          <w:rFonts w:ascii="Gadugi" w:hAnsi="Gadugi"/>
          <w:sz w:val="21"/>
          <w:szCs w:val="21"/>
          <w:lang w:val="en-US"/>
        </w:rPr>
        <w:t>values based</w:t>
      </w:r>
      <w:proofErr w:type="gramEnd"/>
      <w:r w:rsidRPr="000D4952">
        <w:rPr>
          <w:rFonts w:ascii="Gadugi" w:hAnsi="Gadugi"/>
          <w:sz w:val="21"/>
          <w:szCs w:val="21"/>
          <w:lang w:val="en-US"/>
        </w:rPr>
        <w:t xml:space="preserve"> </w:t>
      </w:r>
      <w:proofErr w:type="spellStart"/>
      <w:r w:rsidRPr="000D4952">
        <w:rPr>
          <w:rFonts w:ascii="Gadugi" w:hAnsi="Gadugi"/>
          <w:sz w:val="21"/>
          <w:szCs w:val="21"/>
          <w:lang w:val="en-US"/>
        </w:rPr>
        <w:t>organisation</w:t>
      </w:r>
      <w:proofErr w:type="spellEnd"/>
      <w:r w:rsidRPr="000D4952">
        <w:rPr>
          <w:rFonts w:ascii="Gadugi" w:hAnsi="Gadugi"/>
          <w:sz w:val="21"/>
          <w:szCs w:val="21"/>
          <w:lang w:val="en-US"/>
        </w:rPr>
        <w:t xml:space="preserve"> and strive to demonstrate our values in all we do:</w:t>
      </w:r>
    </w:p>
    <w:p w14:paraId="3DE3FB25" w14:textId="77777777" w:rsidR="00786B12" w:rsidRPr="000D4952" w:rsidRDefault="00786B12" w:rsidP="00786B12">
      <w:pPr>
        <w:pStyle w:val="NoSpacing"/>
        <w:rPr>
          <w:rFonts w:ascii="Gadugi" w:hAnsi="Gadugi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6B12" w:rsidRPr="000D4952" w14:paraId="1088E627" w14:textId="77777777" w:rsidTr="0051484E">
        <w:tc>
          <w:tcPr>
            <w:tcW w:w="2263" w:type="dxa"/>
          </w:tcPr>
          <w:p w14:paraId="6E268FB5" w14:textId="77777777" w:rsidR="00786B12" w:rsidRPr="000D4952" w:rsidRDefault="00786B12" w:rsidP="0051484E">
            <w:pPr>
              <w:pStyle w:val="NoSpacing"/>
              <w:rPr>
                <w:rFonts w:ascii="Gadugi" w:hAnsi="Gadugi"/>
                <w:b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b/>
                <w:sz w:val="21"/>
                <w:szCs w:val="21"/>
                <w:lang w:val="en-US"/>
              </w:rPr>
              <w:t>With love</w:t>
            </w:r>
          </w:p>
        </w:tc>
        <w:tc>
          <w:tcPr>
            <w:tcW w:w="6753" w:type="dxa"/>
          </w:tcPr>
          <w:p w14:paraId="586407B7" w14:textId="77777777" w:rsidR="00786B12" w:rsidRPr="000D4952" w:rsidRDefault="00786B12" w:rsidP="0051484E">
            <w:pPr>
              <w:pStyle w:val="NoSpacing"/>
              <w:rPr>
                <w:rFonts w:ascii="Gadugi" w:hAnsi="Gadugi"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sz w:val="21"/>
                <w:szCs w:val="21"/>
                <w:lang w:val="en-US"/>
              </w:rPr>
              <w:t xml:space="preserve">We carry out our work with love, showing that we genuinely care for residents, </w:t>
            </w:r>
            <w:proofErr w:type="gramStart"/>
            <w:r w:rsidRPr="000D4952">
              <w:rPr>
                <w:rFonts w:ascii="Gadugi" w:hAnsi="Gadugi"/>
                <w:sz w:val="21"/>
                <w:szCs w:val="21"/>
                <w:lang w:val="en-US"/>
              </w:rPr>
              <w:t>guests</w:t>
            </w:r>
            <w:proofErr w:type="gramEnd"/>
            <w:r w:rsidRPr="000D4952">
              <w:rPr>
                <w:rFonts w:ascii="Gadugi" w:hAnsi="Gadugi"/>
                <w:sz w:val="21"/>
                <w:szCs w:val="21"/>
                <w:lang w:val="en-US"/>
              </w:rPr>
              <w:t xml:space="preserve"> and staff</w:t>
            </w:r>
          </w:p>
        </w:tc>
      </w:tr>
      <w:tr w:rsidR="00786B12" w:rsidRPr="000D4952" w14:paraId="7FD67AA4" w14:textId="77777777" w:rsidTr="0051484E">
        <w:tc>
          <w:tcPr>
            <w:tcW w:w="2263" w:type="dxa"/>
          </w:tcPr>
          <w:p w14:paraId="6EF22481" w14:textId="77777777" w:rsidR="00786B12" w:rsidRPr="000D4952" w:rsidRDefault="00786B12" w:rsidP="0051484E">
            <w:pPr>
              <w:pStyle w:val="NoSpacing"/>
              <w:rPr>
                <w:rFonts w:ascii="Gadugi" w:hAnsi="Gadugi"/>
                <w:b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b/>
                <w:sz w:val="21"/>
                <w:szCs w:val="21"/>
                <w:lang w:val="en-US"/>
              </w:rPr>
              <w:t>Living positively</w:t>
            </w:r>
          </w:p>
        </w:tc>
        <w:tc>
          <w:tcPr>
            <w:tcW w:w="6753" w:type="dxa"/>
          </w:tcPr>
          <w:p w14:paraId="5A6F6DDC" w14:textId="77777777" w:rsidR="00786B12" w:rsidRPr="000D4952" w:rsidRDefault="00786B12" w:rsidP="0051484E">
            <w:pPr>
              <w:pStyle w:val="NoSpacing"/>
              <w:rPr>
                <w:rFonts w:ascii="Gadugi" w:hAnsi="Gadugi"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sz w:val="21"/>
                <w:szCs w:val="21"/>
                <w:lang w:val="en-US"/>
              </w:rPr>
              <w:t>We are optimistic in everything we do and support residents &amp; guests in leading happy and fulfilled lives</w:t>
            </w:r>
          </w:p>
        </w:tc>
      </w:tr>
      <w:tr w:rsidR="00786B12" w:rsidRPr="000D4952" w14:paraId="36B6D423" w14:textId="77777777" w:rsidTr="0051484E">
        <w:tc>
          <w:tcPr>
            <w:tcW w:w="2263" w:type="dxa"/>
          </w:tcPr>
          <w:p w14:paraId="622BF118" w14:textId="77777777" w:rsidR="00786B12" w:rsidRPr="000D4952" w:rsidRDefault="00786B12" w:rsidP="0051484E">
            <w:pPr>
              <w:pStyle w:val="NoSpacing"/>
              <w:rPr>
                <w:rFonts w:ascii="Gadugi" w:hAnsi="Gadugi"/>
                <w:b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b/>
                <w:sz w:val="21"/>
                <w:szCs w:val="21"/>
                <w:lang w:val="en-US"/>
              </w:rPr>
              <w:t>As a family</w:t>
            </w:r>
          </w:p>
        </w:tc>
        <w:tc>
          <w:tcPr>
            <w:tcW w:w="6753" w:type="dxa"/>
          </w:tcPr>
          <w:p w14:paraId="4ACD07F3" w14:textId="77777777" w:rsidR="00786B12" w:rsidRPr="000D4952" w:rsidRDefault="00786B12" w:rsidP="0051484E">
            <w:pPr>
              <w:pStyle w:val="NoSpacing"/>
              <w:rPr>
                <w:rFonts w:ascii="Gadugi" w:hAnsi="Gadugi"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sz w:val="21"/>
                <w:szCs w:val="21"/>
                <w:lang w:val="en-US"/>
              </w:rPr>
              <w:t>We work and live and one team, one family, one community</w:t>
            </w:r>
          </w:p>
        </w:tc>
      </w:tr>
      <w:tr w:rsidR="00786B12" w:rsidRPr="000D4952" w14:paraId="3441B4C6" w14:textId="77777777" w:rsidTr="0051484E">
        <w:tc>
          <w:tcPr>
            <w:tcW w:w="2263" w:type="dxa"/>
          </w:tcPr>
          <w:p w14:paraId="1EF51AE8" w14:textId="77777777" w:rsidR="00786B12" w:rsidRPr="000D4952" w:rsidRDefault="00786B12" w:rsidP="0051484E">
            <w:pPr>
              <w:pStyle w:val="NoSpacing"/>
              <w:rPr>
                <w:rFonts w:ascii="Gadugi" w:hAnsi="Gadugi"/>
                <w:b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b/>
                <w:sz w:val="21"/>
                <w:szCs w:val="21"/>
                <w:lang w:val="en-US"/>
              </w:rPr>
              <w:lastRenderedPageBreak/>
              <w:t>Standing in their shoes</w:t>
            </w:r>
          </w:p>
        </w:tc>
        <w:tc>
          <w:tcPr>
            <w:tcW w:w="6753" w:type="dxa"/>
          </w:tcPr>
          <w:p w14:paraId="3C16081A" w14:textId="77777777" w:rsidR="00786B12" w:rsidRPr="000D4952" w:rsidRDefault="00786B12" w:rsidP="0051484E">
            <w:pPr>
              <w:pStyle w:val="NoSpacing"/>
              <w:rPr>
                <w:rFonts w:ascii="Gadugi" w:hAnsi="Gadugi"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sz w:val="21"/>
                <w:szCs w:val="21"/>
                <w:lang w:val="en-US"/>
              </w:rPr>
              <w:t>We show admiration and respect for our residents &amp; guests and never forget what they have done</w:t>
            </w:r>
          </w:p>
        </w:tc>
      </w:tr>
      <w:tr w:rsidR="00786B12" w:rsidRPr="000D4952" w14:paraId="44F9EC86" w14:textId="77777777" w:rsidTr="0051484E">
        <w:tc>
          <w:tcPr>
            <w:tcW w:w="2263" w:type="dxa"/>
          </w:tcPr>
          <w:p w14:paraId="57C0D5E9" w14:textId="77777777" w:rsidR="00786B12" w:rsidRPr="000D4952" w:rsidRDefault="00786B12" w:rsidP="0051484E">
            <w:pPr>
              <w:pStyle w:val="NoSpacing"/>
              <w:rPr>
                <w:rFonts w:ascii="Gadugi" w:hAnsi="Gadugi"/>
                <w:b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b/>
                <w:sz w:val="21"/>
                <w:szCs w:val="21"/>
                <w:lang w:val="en-US"/>
              </w:rPr>
              <w:t>Care with courage</w:t>
            </w:r>
          </w:p>
        </w:tc>
        <w:tc>
          <w:tcPr>
            <w:tcW w:w="6753" w:type="dxa"/>
          </w:tcPr>
          <w:p w14:paraId="1BDB3E83" w14:textId="77777777" w:rsidR="00786B12" w:rsidRPr="000D4952" w:rsidRDefault="00786B12" w:rsidP="0051484E">
            <w:pPr>
              <w:pStyle w:val="NoSpacing"/>
              <w:rPr>
                <w:rFonts w:ascii="Gadugi" w:hAnsi="Gadugi"/>
                <w:sz w:val="21"/>
                <w:szCs w:val="21"/>
                <w:lang w:val="en-US"/>
              </w:rPr>
            </w:pPr>
            <w:r w:rsidRPr="000D4952">
              <w:rPr>
                <w:rFonts w:ascii="Gadugi" w:hAnsi="Gadugi"/>
                <w:sz w:val="21"/>
                <w:szCs w:val="21"/>
                <w:lang w:val="en-US"/>
              </w:rPr>
              <w:t>We are not afraid to what what’s right and what is needed</w:t>
            </w:r>
          </w:p>
        </w:tc>
      </w:tr>
    </w:tbl>
    <w:p w14:paraId="42F3AEB7" w14:textId="77777777" w:rsidR="00786B12" w:rsidRPr="000D4952" w:rsidRDefault="00786B12" w:rsidP="00786B12">
      <w:pPr>
        <w:pStyle w:val="NoSpacing"/>
        <w:rPr>
          <w:rFonts w:ascii="Gadugi" w:hAnsi="Gadugi"/>
          <w:sz w:val="21"/>
          <w:szCs w:val="21"/>
          <w:u w:val="single"/>
          <w:lang w:val="en-US"/>
        </w:rPr>
      </w:pPr>
    </w:p>
    <w:p w14:paraId="19827AC0" w14:textId="77777777" w:rsidR="00786B12" w:rsidRPr="000D4952" w:rsidRDefault="00786B12" w:rsidP="00786B12">
      <w:pPr>
        <w:pStyle w:val="NoSpacing"/>
        <w:rPr>
          <w:rFonts w:ascii="Gadugi" w:hAnsi="Gadugi"/>
          <w:b/>
          <w:sz w:val="21"/>
          <w:szCs w:val="21"/>
          <w:lang w:val="en-US"/>
        </w:rPr>
      </w:pPr>
    </w:p>
    <w:p w14:paraId="3DABCA2D" w14:textId="77777777" w:rsidR="00B154F5" w:rsidRPr="005B33A9" w:rsidRDefault="00B154F5" w:rsidP="00B154F5">
      <w:pPr>
        <w:rPr>
          <w:rFonts w:ascii="Noto Sans" w:hAnsi="Noto Sans" w:cs="Noto Sans"/>
          <w:b/>
          <w:sz w:val="20"/>
          <w:u w:val="single"/>
          <w:lang w:val="en-US"/>
        </w:rPr>
      </w:pPr>
      <w:r w:rsidRPr="005B33A9">
        <w:rPr>
          <w:rFonts w:ascii="Noto Sans" w:hAnsi="Noto Sans" w:cs="Noto Sans"/>
          <w:b/>
          <w:sz w:val="20"/>
          <w:u w:val="single"/>
          <w:lang w:val="en-US"/>
        </w:rPr>
        <w:t>Person Specification</w:t>
      </w:r>
    </w:p>
    <w:p w14:paraId="0278038F" w14:textId="77777777" w:rsidR="00B154F5" w:rsidRPr="00764710" w:rsidRDefault="00B154F5" w:rsidP="00B154F5">
      <w:pPr>
        <w:rPr>
          <w:rFonts w:ascii="Noto Sans" w:hAnsi="Noto Sans" w:cs="Noto Sans"/>
          <w:sz w:val="20"/>
          <w:lang w:val="en-US"/>
        </w:rPr>
      </w:pPr>
      <w:r w:rsidRPr="00764710">
        <w:rPr>
          <w:rFonts w:ascii="Noto Sans" w:hAnsi="Noto Sans" w:cs="Noto Sans"/>
          <w:sz w:val="20"/>
          <w:lang w:val="en-US"/>
        </w:rPr>
        <w:t>Essential</w:t>
      </w:r>
      <w:r w:rsidR="000601BE" w:rsidRPr="00764710">
        <w:rPr>
          <w:rFonts w:ascii="Noto Sans" w:hAnsi="Noto Sans" w:cs="Noto Sans"/>
          <w:sz w:val="20"/>
          <w:lang w:val="en-US"/>
        </w:rPr>
        <w:t xml:space="preserve"> </w:t>
      </w:r>
      <w:proofErr w:type="spellStart"/>
      <w:r w:rsidR="000601BE" w:rsidRPr="00764710">
        <w:rPr>
          <w:rFonts w:ascii="Noto Sans" w:hAnsi="Noto Sans" w:cs="Noto Sans"/>
          <w:sz w:val="20"/>
          <w:lang w:val="en-US"/>
        </w:rPr>
        <w:t>behaviours</w:t>
      </w:r>
      <w:proofErr w:type="spellEnd"/>
      <w:r w:rsidR="000601BE" w:rsidRPr="00764710">
        <w:rPr>
          <w:rFonts w:ascii="Noto Sans" w:hAnsi="Noto Sans" w:cs="Noto Sans"/>
          <w:sz w:val="20"/>
          <w:lang w:val="en-US"/>
        </w:rPr>
        <w:t xml:space="preserve"> / characteristics</w:t>
      </w:r>
      <w:r w:rsidRPr="00764710">
        <w:rPr>
          <w:rFonts w:ascii="Noto Sans" w:hAnsi="Noto Sans" w:cs="Noto Sans"/>
          <w:sz w:val="20"/>
          <w:lang w:val="en-US"/>
        </w:rPr>
        <w:t>:</w:t>
      </w:r>
    </w:p>
    <w:p w14:paraId="512D24F1" w14:textId="77777777" w:rsidR="005B33A9" w:rsidRDefault="00924192" w:rsidP="005B33A9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Being respectful of others, their knowledge, </w:t>
      </w:r>
      <w:proofErr w:type="gramStart"/>
      <w:r>
        <w:rPr>
          <w:rFonts w:ascii="Noto Sans" w:hAnsi="Noto Sans" w:cs="Noto Sans"/>
          <w:sz w:val="20"/>
          <w:lang w:val="en-US"/>
        </w:rPr>
        <w:t>experience</w:t>
      </w:r>
      <w:proofErr w:type="gramEnd"/>
      <w:r>
        <w:rPr>
          <w:rFonts w:ascii="Noto Sans" w:hAnsi="Noto Sans" w:cs="Noto Sans"/>
          <w:sz w:val="20"/>
          <w:lang w:val="en-US"/>
        </w:rPr>
        <w:t xml:space="preserve"> and capabilities (Standing in their shoes)</w:t>
      </w:r>
    </w:p>
    <w:p w14:paraId="4BEF20E5" w14:textId="77777777" w:rsidR="00924192" w:rsidRDefault="00924192" w:rsidP="005B33A9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Resilience to find ways that achieve progress through incremental change to achieve our </w:t>
      </w:r>
      <w:proofErr w:type="spellStart"/>
      <w:r>
        <w:rPr>
          <w:rFonts w:ascii="Noto Sans" w:hAnsi="Noto Sans" w:cs="Noto Sans"/>
          <w:sz w:val="20"/>
          <w:lang w:val="en-US"/>
        </w:rPr>
        <w:t>organisational</w:t>
      </w:r>
      <w:proofErr w:type="spellEnd"/>
      <w:r>
        <w:rPr>
          <w:rFonts w:ascii="Noto Sans" w:hAnsi="Noto Sans" w:cs="Noto Sans"/>
          <w:sz w:val="20"/>
          <w:lang w:val="en-US"/>
        </w:rPr>
        <w:t xml:space="preserve"> shared goals. (Care with Courage)</w:t>
      </w:r>
    </w:p>
    <w:p w14:paraId="2FCDDEE3" w14:textId="77777777" w:rsidR="00924192" w:rsidRDefault="00924192" w:rsidP="005B33A9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Confident, understanding and engaging </w:t>
      </w:r>
      <w:r w:rsidR="00B740B7">
        <w:rPr>
          <w:rFonts w:ascii="Noto Sans" w:hAnsi="Noto Sans" w:cs="Noto Sans"/>
          <w:sz w:val="20"/>
          <w:lang w:val="en-US"/>
        </w:rPr>
        <w:t>with your peers and equals. (Living positively)</w:t>
      </w:r>
    </w:p>
    <w:p w14:paraId="07EC814F" w14:textId="77777777" w:rsidR="00B740B7" w:rsidRDefault="00B740B7" w:rsidP="005B33A9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Customer / Quality Focus </w:t>
      </w:r>
      <w:proofErr w:type="gramStart"/>
      <w:r>
        <w:rPr>
          <w:rFonts w:ascii="Noto Sans" w:hAnsi="Noto Sans" w:cs="Noto Sans"/>
          <w:sz w:val="20"/>
          <w:lang w:val="en-US"/>
        </w:rPr>
        <w:t>in</w:t>
      </w:r>
      <w:proofErr w:type="gramEnd"/>
      <w:r>
        <w:rPr>
          <w:rFonts w:ascii="Noto Sans" w:hAnsi="Noto Sans" w:cs="Noto Sans"/>
          <w:sz w:val="20"/>
          <w:lang w:val="en-US"/>
        </w:rPr>
        <w:t xml:space="preserve"> delivering services to our residents and staff. (As a family)</w:t>
      </w:r>
    </w:p>
    <w:p w14:paraId="17297B2F" w14:textId="77777777" w:rsidR="00B740B7" w:rsidRDefault="00B740B7" w:rsidP="005B33A9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Be responsible and accountable for </w:t>
      </w:r>
      <w:proofErr w:type="gramStart"/>
      <w:r>
        <w:rPr>
          <w:rFonts w:ascii="Noto Sans" w:hAnsi="Noto Sans" w:cs="Noto Sans"/>
          <w:sz w:val="20"/>
          <w:lang w:val="en-US"/>
        </w:rPr>
        <w:t>yours</w:t>
      </w:r>
      <w:proofErr w:type="gramEnd"/>
      <w:r>
        <w:rPr>
          <w:rFonts w:ascii="Noto Sans" w:hAnsi="Noto Sans" w:cs="Noto Sans"/>
          <w:sz w:val="20"/>
          <w:lang w:val="en-US"/>
        </w:rPr>
        <w:t xml:space="preserve"> and your </w:t>
      </w:r>
      <w:proofErr w:type="gramStart"/>
      <w:r>
        <w:rPr>
          <w:rFonts w:ascii="Noto Sans" w:hAnsi="Noto Sans" w:cs="Noto Sans"/>
          <w:sz w:val="20"/>
          <w:lang w:val="en-US"/>
        </w:rPr>
        <w:t>teams</w:t>
      </w:r>
      <w:proofErr w:type="gramEnd"/>
      <w:r>
        <w:rPr>
          <w:rFonts w:ascii="Noto Sans" w:hAnsi="Noto Sans" w:cs="Noto Sans"/>
          <w:sz w:val="20"/>
          <w:lang w:val="en-US"/>
        </w:rPr>
        <w:t xml:space="preserve"> decisions. (As a family)</w:t>
      </w:r>
    </w:p>
    <w:p w14:paraId="2D67787E" w14:textId="77777777" w:rsidR="00A97D57" w:rsidRPr="004C3CD6" w:rsidRDefault="00A97D57" w:rsidP="005B33A9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 w:rsidRPr="004C3CD6">
        <w:rPr>
          <w:rFonts w:ascii="Noto Sans" w:hAnsi="Noto Sans" w:cs="Noto Sans"/>
          <w:sz w:val="20"/>
          <w:lang w:val="en-US"/>
        </w:rPr>
        <w:t xml:space="preserve">Personable and Professional appearance </w:t>
      </w:r>
      <w:proofErr w:type="gramStart"/>
      <w:r w:rsidRPr="004C3CD6">
        <w:rPr>
          <w:rFonts w:ascii="Noto Sans" w:hAnsi="Noto Sans" w:cs="Noto Sans"/>
          <w:sz w:val="20"/>
          <w:lang w:val="en-US"/>
        </w:rPr>
        <w:t>at all times</w:t>
      </w:r>
      <w:proofErr w:type="gramEnd"/>
      <w:r w:rsidRPr="004C3CD6">
        <w:rPr>
          <w:rFonts w:ascii="Noto Sans" w:hAnsi="Noto Sans" w:cs="Noto Sans"/>
          <w:sz w:val="20"/>
          <w:lang w:val="en-US"/>
        </w:rPr>
        <w:t>.</w:t>
      </w:r>
    </w:p>
    <w:p w14:paraId="75863903" w14:textId="77777777" w:rsidR="005B33A9" w:rsidRPr="005B33A9" w:rsidRDefault="005B33A9" w:rsidP="005B33A9">
      <w:pPr>
        <w:rPr>
          <w:rFonts w:ascii="Noto Sans" w:hAnsi="Noto Sans" w:cs="Noto Sans"/>
          <w:sz w:val="20"/>
          <w:lang w:val="en-US"/>
        </w:rPr>
      </w:pPr>
    </w:p>
    <w:p w14:paraId="39460D9E" w14:textId="77777777" w:rsidR="000601BE" w:rsidRPr="00764710" w:rsidRDefault="000601BE" w:rsidP="000601BE">
      <w:pPr>
        <w:rPr>
          <w:rFonts w:ascii="Noto Sans" w:hAnsi="Noto Sans" w:cs="Noto Sans"/>
          <w:sz w:val="20"/>
          <w:lang w:val="en-US"/>
        </w:rPr>
      </w:pPr>
      <w:r w:rsidRPr="00764710">
        <w:rPr>
          <w:rFonts w:ascii="Noto Sans" w:hAnsi="Noto Sans" w:cs="Noto Sans"/>
          <w:sz w:val="20"/>
          <w:lang w:val="en-US"/>
        </w:rPr>
        <w:t xml:space="preserve">Essential experience: </w:t>
      </w:r>
    </w:p>
    <w:p w14:paraId="589C1A96" w14:textId="729FE81E" w:rsidR="004C3CD6" w:rsidRDefault="004C3CD6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>Skilled Mechanical or Electro-mechanical background.</w:t>
      </w:r>
    </w:p>
    <w:p w14:paraId="2D4C3717" w14:textId="02FFC499" w:rsidR="004C3CD6" w:rsidRDefault="004C3CD6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Qualified to at least </w:t>
      </w:r>
      <w:r w:rsidRPr="00260DB1">
        <w:rPr>
          <w:rFonts w:ascii="Noto Sans" w:hAnsi="Noto Sans" w:cs="Noto Sans"/>
          <w:sz w:val="20"/>
          <w:lang w:val="en-US"/>
        </w:rPr>
        <w:t>level 5</w:t>
      </w:r>
      <w:r>
        <w:rPr>
          <w:rFonts w:ascii="Noto Sans" w:hAnsi="Noto Sans" w:cs="Noto Sans"/>
          <w:sz w:val="20"/>
          <w:lang w:val="en-US"/>
        </w:rPr>
        <w:t xml:space="preserve"> in a relevant </w:t>
      </w:r>
      <w:proofErr w:type="gramStart"/>
      <w:r>
        <w:rPr>
          <w:rFonts w:ascii="Noto Sans" w:hAnsi="Noto Sans" w:cs="Noto Sans"/>
          <w:sz w:val="20"/>
          <w:lang w:val="en-US"/>
        </w:rPr>
        <w:t>subject</w:t>
      </w:r>
      <w:proofErr w:type="gramEnd"/>
    </w:p>
    <w:p w14:paraId="7D2596EB" w14:textId="66D17523" w:rsidR="00260DB1" w:rsidRDefault="00260DB1" w:rsidP="00260DB1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Demonstratable knowledge of the principles of </w:t>
      </w:r>
      <w:r w:rsidR="0098365F">
        <w:rPr>
          <w:rFonts w:ascii="Noto Sans" w:hAnsi="Noto Sans" w:cs="Noto Sans"/>
          <w:sz w:val="20"/>
          <w:lang w:val="en-US"/>
        </w:rPr>
        <w:t>n</w:t>
      </w:r>
      <w:r>
        <w:rPr>
          <w:rFonts w:ascii="Noto Sans" w:hAnsi="Noto Sans" w:cs="Noto Sans"/>
          <w:sz w:val="20"/>
          <w:lang w:val="en-US"/>
        </w:rPr>
        <w:t>et zero &amp; sustainability</w:t>
      </w:r>
    </w:p>
    <w:p w14:paraId="29C20544" w14:textId="4EC92CD1" w:rsidR="004C3CD6" w:rsidRDefault="0098365F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>E</w:t>
      </w:r>
      <w:r w:rsidR="004C3CD6">
        <w:rPr>
          <w:rFonts w:ascii="Noto Sans" w:hAnsi="Noto Sans" w:cs="Noto Sans"/>
          <w:sz w:val="20"/>
          <w:lang w:val="en-US"/>
        </w:rPr>
        <w:t xml:space="preserve">xperience of delivering a </w:t>
      </w:r>
      <w:r>
        <w:rPr>
          <w:rFonts w:ascii="Noto Sans" w:hAnsi="Noto Sans" w:cs="Noto Sans"/>
          <w:sz w:val="20"/>
          <w:lang w:val="en-US"/>
        </w:rPr>
        <w:t>s</w:t>
      </w:r>
      <w:r w:rsidR="004C3CD6">
        <w:rPr>
          <w:rFonts w:ascii="Noto Sans" w:hAnsi="Noto Sans" w:cs="Noto Sans"/>
          <w:sz w:val="20"/>
          <w:lang w:val="en-US"/>
        </w:rPr>
        <w:t>ustainab</w:t>
      </w:r>
      <w:r w:rsidR="00210288">
        <w:rPr>
          <w:rFonts w:ascii="Noto Sans" w:hAnsi="Noto Sans" w:cs="Noto Sans"/>
          <w:sz w:val="20"/>
          <w:lang w:val="en-US"/>
        </w:rPr>
        <w:t>le environment</w:t>
      </w:r>
    </w:p>
    <w:p w14:paraId="4F854508" w14:textId="16C9400B" w:rsidR="00A25C38" w:rsidRDefault="003F3F01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Managing the provision of </w:t>
      </w:r>
      <w:r w:rsidR="00A97D57">
        <w:rPr>
          <w:rFonts w:ascii="Noto Sans" w:hAnsi="Noto Sans" w:cs="Noto Sans"/>
          <w:sz w:val="20"/>
          <w:lang w:val="en-US"/>
        </w:rPr>
        <w:t xml:space="preserve">frontline </w:t>
      </w:r>
      <w:r>
        <w:rPr>
          <w:rFonts w:ascii="Noto Sans" w:hAnsi="Noto Sans" w:cs="Noto Sans"/>
          <w:sz w:val="20"/>
          <w:lang w:val="en-US"/>
        </w:rPr>
        <w:t>services across a multi</w:t>
      </w:r>
      <w:r w:rsidR="0098365F">
        <w:rPr>
          <w:rFonts w:ascii="Noto Sans" w:hAnsi="Noto Sans" w:cs="Noto Sans"/>
          <w:sz w:val="20"/>
          <w:lang w:val="en-US"/>
        </w:rPr>
        <w:t>-</w:t>
      </w:r>
      <w:r>
        <w:rPr>
          <w:rFonts w:ascii="Noto Sans" w:hAnsi="Noto Sans" w:cs="Noto Sans"/>
          <w:sz w:val="20"/>
          <w:lang w:val="en-US"/>
        </w:rPr>
        <w:t xml:space="preserve">location </w:t>
      </w:r>
      <w:proofErr w:type="spellStart"/>
      <w:r w:rsidR="00260DB1">
        <w:rPr>
          <w:rFonts w:ascii="Noto Sans" w:hAnsi="Noto Sans" w:cs="Noto Sans"/>
          <w:sz w:val="20"/>
          <w:lang w:val="en-US"/>
        </w:rPr>
        <w:t>organisation</w:t>
      </w:r>
      <w:proofErr w:type="spellEnd"/>
    </w:p>
    <w:p w14:paraId="46B62D8E" w14:textId="77777777" w:rsidR="003F3F01" w:rsidRDefault="003F3F01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proofErr w:type="gramStart"/>
      <w:r>
        <w:rPr>
          <w:rFonts w:ascii="Noto Sans" w:hAnsi="Noto Sans" w:cs="Noto Sans"/>
          <w:sz w:val="20"/>
          <w:lang w:val="en-US"/>
        </w:rPr>
        <w:t>Day to day</w:t>
      </w:r>
      <w:proofErr w:type="gramEnd"/>
      <w:r>
        <w:rPr>
          <w:rFonts w:ascii="Noto Sans" w:hAnsi="Noto Sans" w:cs="Noto Sans"/>
          <w:sz w:val="20"/>
          <w:lang w:val="en-US"/>
        </w:rPr>
        <w:t xml:space="preserve"> operational management experience</w:t>
      </w:r>
      <w:r w:rsidR="00011BCD">
        <w:rPr>
          <w:rFonts w:ascii="Noto Sans" w:hAnsi="Noto Sans" w:cs="Noto Sans"/>
          <w:sz w:val="20"/>
          <w:lang w:val="en-US"/>
        </w:rPr>
        <w:t xml:space="preserve"> of ensur</w:t>
      </w:r>
      <w:r w:rsidR="003933E9">
        <w:rPr>
          <w:rFonts w:ascii="Noto Sans" w:hAnsi="Noto Sans" w:cs="Noto Sans"/>
          <w:sz w:val="20"/>
          <w:lang w:val="en-US"/>
        </w:rPr>
        <w:t>ing a clean, safe, high quality, 24/7 living environment</w:t>
      </w:r>
      <w:r>
        <w:rPr>
          <w:rFonts w:ascii="Noto Sans" w:hAnsi="Noto Sans" w:cs="Noto Sans"/>
          <w:sz w:val="20"/>
          <w:lang w:val="en-US"/>
        </w:rPr>
        <w:t>.</w:t>
      </w:r>
    </w:p>
    <w:p w14:paraId="55FE7EC5" w14:textId="41AAB1F9" w:rsidR="003933E9" w:rsidRDefault="003933E9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Provision of </w:t>
      </w:r>
      <w:r w:rsidR="0098365F">
        <w:rPr>
          <w:rFonts w:ascii="Noto Sans" w:hAnsi="Noto Sans" w:cs="Noto Sans"/>
          <w:sz w:val="20"/>
          <w:lang w:val="en-US"/>
        </w:rPr>
        <w:t>excellent</w:t>
      </w:r>
      <w:r>
        <w:rPr>
          <w:rFonts w:ascii="Noto Sans" w:hAnsi="Noto Sans" w:cs="Noto Sans"/>
          <w:sz w:val="20"/>
          <w:lang w:val="en-US"/>
        </w:rPr>
        <w:t xml:space="preserve"> service levels to a returning/captive clientele.</w:t>
      </w:r>
    </w:p>
    <w:p w14:paraId="1F5231C5" w14:textId="124DA421" w:rsidR="00A97D57" w:rsidRDefault="00A97D57" w:rsidP="00A25C38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 xml:space="preserve">Management &amp; control of </w:t>
      </w:r>
      <w:r w:rsidR="0098365F">
        <w:rPr>
          <w:rFonts w:ascii="Noto Sans" w:hAnsi="Noto Sans" w:cs="Noto Sans"/>
          <w:sz w:val="20"/>
          <w:lang w:val="en-US"/>
        </w:rPr>
        <w:t xml:space="preserve">a significant </w:t>
      </w:r>
      <w:r>
        <w:rPr>
          <w:rFonts w:ascii="Noto Sans" w:hAnsi="Noto Sans" w:cs="Noto Sans"/>
          <w:sz w:val="20"/>
          <w:lang w:val="en-US"/>
        </w:rPr>
        <w:t xml:space="preserve">operational </w:t>
      </w:r>
      <w:proofErr w:type="gramStart"/>
      <w:r>
        <w:rPr>
          <w:rFonts w:ascii="Noto Sans" w:hAnsi="Noto Sans" w:cs="Noto Sans"/>
          <w:sz w:val="20"/>
          <w:lang w:val="en-US"/>
        </w:rPr>
        <w:t xml:space="preserve">budget </w:t>
      </w:r>
      <w:r w:rsidR="0098365F">
        <w:rPr>
          <w:rFonts w:ascii="Noto Sans" w:hAnsi="Noto Sans" w:cs="Noto Sans"/>
          <w:sz w:val="20"/>
          <w:lang w:val="en-US"/>
        </w:rPr>
        <w:t>.</w:t>
      </w:r>
      <w:proofErr w:type="gramEnd"/>
    </w:p>
    <w:p w14:paraId="2F4C231E" w14:textId="77777777" w:rsidR="00A25C38" w:rsidRDefault="00A25C38" w:rsidP="00A25C38">
      <w:pPr>
        <w:rPr>
          <w:rFonts w:ascii="Noto Sans" w:hAnsi="Noto Sans" w:cs="Noto Sans"/>
          <w:sz w:val="20"/>
          <w:lang w:val="en-US"/>
        </w:rPr>
      </w:pPr>
    </w:p>
    <w:p w14:paraId="16EBF37E" w14:textId="77777777" w:rsidR="001203F5" w:rsidRPr="00A25C38" w:rsidRDefault="001203F5" w:rsidP="00A25C38">
      <w:pPr>
        <w:rPr>
          <w:rFonts w:ascii="Noto Sans" w:hAnsi="Noto Sans" w:cs="Noto Sans"/>
          <w:sz w:val="20"/>
          <w:lang w:val="en-US"/>
        </w:rPr>
      </w:pPr>
      <w:r w:rsidRPr="00A25C38">
        <w:rPr>
          <w:rFonts w:ascii="Noto Sans" w:hAnsi="Noto Sans" w:cs="Noto Sans"/>
          <w:sz w:val="20"/>
          <w:lang w:val="en-US"/>
        </w:rPr>
        <w:t xml:space="preserve">Desirable experience: </w:t>
      </w:r>
    </w:p>
    <w:p w14:paraId="7DB59DAE" w14:textId="2E744471" w:rsidR="00210288" w:rsidRDefault="00210288" w:rsidP="001203F5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>Practical capital project management skills</w:t>
      </w:r>
    </w:p>
    <w:p w14:paraId="261C807E" w14:textId="11442113" w:rsidR="003933E9" w:rsidRDefault="0013199B" w:rsidP="001203F5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 w:rsidRPr="00210288">
        <w:rPr>
          <w:rFonts w:ascii="Noto Sans" w:hAnsi="Noto Sans" w:cs="Noto Sans"/>
          <w:sz w:val="20"/>
          <w:lang w:val="en-US"/>
        </w:rPr>
        <w:t>Demonstrable</w:t>
      </w:r>
      <w:r w:rsidR="00A97D57">
        <w:rPr>
          <w:rFonts w:ascii="Noto Sans" w:hAnsi="Noto Sans" w:cs="Noto Sans"/>
          <w:sz w:val="20"/>
          <w:lang w:val="en-US"/>
        </w:rPr>
        <w:t xml:space="preserve"> experience of managing workplace risks.</w:t>
      </w:r>
    </w:p>
    <w:p w14:paraId="2E7A15DA" w14:textId="77777777" w:rsidR="00A97D57" w:rsidRDefault="00A97D57" w:rsidP="001203F5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>The management of contractors and sub-contractors.</w:t>
      </w:r>
    </w:p>
    <w:p w14:paraId="1CA508E4" w14:textId="77777777" w:rsidR="00A97D57" w:rsidRPr="00764710" w:rsidRDefault="00A97D57" w:rsidP="001203F5">
      <w:pPr>
        <w:pStyle w:val="ListParagraph"/>
        <w:numPr>
          <w:ilvl w:val="0"/>
          <w:numId w:val="2"/>
        </w:numPr>
        <w:rPr>
          <w:rFonts w:ascii="Noto Sans" w:hAnsi="Noto Sans" w:cs="Noto Sans"/>
          <w:sz w:val="20"/>
          <w:lang w:val="en-US"/>
        </w:rPr>
      </w:pPr>
      <w:r>
        <w:rPr>
          <w:rFonts w:ascii="Noto Sans" w:hAnsi="Noto Sans" w:cs="Noto Sans"/>
          <w:sz w:val="20"/>
          <w:lang w:val="en-US"/>
        </w:rPr>
        <w:t>Responsibility for the specification and procurement of supply contracts.</w:t>
      </w:r>
    </w:p>
    <w:p w14:paraId="3D4C2779" w14:textId="77777777" w:rsidR="000601BE" w:rsidRPr="00764710" w:rsidRDefault="000601BE" w:rsidP="00B154F5">
      <w:pPr>
        <w:rPr>
          <w:rFonts w:ascii="Noto Sans" w:hAnsi="Noto Sans" w:cs="Noto Sans"/>
          <w:b/>
          <w:sz w:val="20"/>
          <w:lang w:val="en-US"/>
        </w:rPr>
      </w:pPr>
      <w:r w:rsidRPr="00764710">
        <w:rPr>
          <w:rFonts w:ascii="Noto Sans" w:hAnsi="Noto Sans" w:cs="Noto Sans"/>
          <w:b/>
          <w:sz w:val="20"/>
          <w:lang w:val="en-US"/>
        </w:rPr>
        <w:t xml:space="preserve">The charity reserves the right to update and amend this job description to ensure </w:t>
      </w:r>
      <w:proofErr w:type="gramStart"/>
      <w:r w:rsidRPr="00764710">
        <w:rPr>
          <w:rFonts w:ascii="Noto Sans" w:hAnsi="Noto Sans" w:cs="Noto Sans"/>
          <w:b/>
          <w:sz w:val="20"/>
          <w:lang w:val="en-US"/>
        </w:rPr>
        <w:t>is</w:t>
      </w:r>
      <w:proofErr w:type="gramEnd"/>
      <w:r w:rsidRPr="00764710">
        <w:rPr>
          <w:rFonts w:ascii="Noto Sans" w:hAnsi="Noto Sans" w:cs="Noto Sans"/>
          <w:b/>
          <w:sz w:val="20"/>
          <w:lang w:val="en-US"/>
        </w:rPr>
        <w:t xml:space="preserve"> accurately reflects the role</w:t>
      </w:r>
      <w:r w:rsidR="001203F5" w:rsidRPr="00764710">
        <w:rPr>
          <w:rFonts w:ascii="Noto Sans" w:hAnsi="Noto Sans" w:cs="Noto Sans"/>
          <w:b/>
          <w:sz w:val="20"/>
          <w:lang w:val="en-US"/>
        </w:rPr>
        <w:t>.</w:t>
      </w:r>
      <w:r w:rsidRPr="00764710">
        <w:rPr>
          <w:rFonts w:ascii="Noto Sans" w:hAnsi="Noto Sans" w:cs="Noto Sans"/>
          <w:b/>
          <w:sz w:val="20"/>
          <w:lang w:val="en-US"/>
        </w:rPr>
        <w:t xml:space="preserve"> This will be agreed in consultation with the job holder and where possible the charity would hope to achieve mutual agreement </w:t>
      </w:r>
      <w:proofErr w:type="gramStart"/>
      <w:r w:rsidRPr="00764710">
        <w:rPr>
          <w:rFonts w:ascii="Noto Sans" w:hAnsi="Noto Sans" w:cs="Noto Sans"/>
          <w:b/>
          <w:sz w:val="20"/>
          <w:lang w:val="en-US"/>
        </w:rPr>
        <w:t>to</w:t>
      </w:r>
      <w:proofErr w:type="gramEnd"/>
      <w:r w:rsidRPr="00764710">
        <w:rPr>
          <w:rFonts w:ascii="Noto Sans" w:hAnsi="Noto Sans" w:cs="Noto Sans"/>
          <w:b/>
          <w:sz w:val="20"/>
          <w:lang w:val="en-US"/>
        </w:rPr>
        <w:t xml:space="preserve"> any reasonable changes. </w:t>
      </w:r>
    </w:p>
    <w:p w14:paraId="14E9F73D" w14:textId="77777777" w:rsidR="00411EE5" w:rsidRDefault="00411EE5" w:rsidP="00B154F5">
      <w:pPr>
        <w:rPr>
          <w:rFonts w:ascii="Noto Sans" w:hAnsi="Noto Sans" w:cs="Noto Sans"/>
          <w:sz w:val="20"/>
          <w:lang w:val="en-US"/>
        </w:rPr>
      </w:pPr>
    </w:p>
    <w:p w14:paraId="4D5B9507" w14:textId="066612C0" w:rsidR="000601BE" w:rsidRPr="00764710" w:rsidRDefault="000601BE" w:rsidP="00B154F5">
      <w:pPr>
        <w:rPr>
          <w:rFonts w:ascii="Noto Sans" w:hAnsi="Noto Sans" w:cs="Noto Sans"/>
          <w:sz w:val="20"/>
          <w:lang w:val="en-US"/>
        </w:rPr>
      </w:pPr>
      <w:r w:rsidRPr="00764710">
        <w:rPr>
          <w:rFonts w:ascii="Noto Sans" w:hAnsi="Noto Sans" w:cs="Noto Sans"/>
          <w:sz w:val="20"/>
          <w:lang w:val="en-US"/>
        </w:rPr>
        <w:t>Job holders full name:</w:t>
      </w:r>
      <w:r w:rsidRPr="00764710">
        <w:rPr>
          <w:rFonts w:ascii="Noto Sans" w:hAnsi="Noto Sans" w:cs="Noto Sans"/>
          <w:sz w:val="20"/>
          <w:lang w:val="en-US"/>
        </w:rPr>
        <w:tab/>
      </w:r>
    </w:p>
    <w:p w14:paraId="4D710F7A" w14:textId="77777777" w:rsidR="000601BE" w:rsidRPr="00764710" w:rsidRDefault="000601BE" w:rsidP="00B154F5">
      <w:pPr>
        <w:rPr>
          <w:rFonts w:ascii="Noto Sans" w:hAnsi="Noto Sans" w:cs="Noto Sans"/>
          <w:sz w:val="20"/>
          <w:lang w:val="en-US"/>
        </w:rPr>
      </w:pPr>
      <w:r w:rsidRPr="00764710">
        <w:rPr>
          <w:rFonts w:ascii="Noto Sans" w:hAnsi="Noto Sans" w:cs="Noto Sans"/>
          <w:sz w:val="20"/>
          <w:lang w:val="en-US"/>
        </w:rPr>
        <w:t xml:space="preserve">Job </w:t>
      </w:r>
      <w:proofErr w:type="gramStart"/>
      <w:r w:rsidRPr="00764710">
        <w:rPr>
          <w:rFonts w:ascii="Noto Sans" w:hAnsi="Noto Sans" w:cs="Noto Sans"/>
          <w:sz w:val="20"/>
          <w:lang w:val="en-US"/>
        </w:rPr>
        <w:t>holders</w:t>
      </w:r>
      <w:proofErr w:type="gramEnd"/>
      <w:r w:rsidRPr="00764710">
        <w:rPr>
          <w:rFonts w:ascii="Noto Sans" w:hAnsi="Noto Sans" w:cs="Noto Sans"/>
          <w:sz w:val="20"/>
          <w:lang w:val="en-US"/>
        </w:rPr>
        <w:t xml:space="preserve"> signature of acceptance:</w:t>
      </w:r>
    </w:p>
    <w:p w14:paraId="056B89C6" w14:textId="77777777" w:rsidR="000601BE" w:rsidRPr="00764710" w:rsidRDefault="000601BE" w:rsidP="00B154F5">
      <w:pPr>
        <w:rPr>
          <w:rFonts w:ascii="Noto Sans" w:hAnsi="Noto Sans" w:cs="Noto Sans"/>
          <w:sz w:val="20"/>
          <w:lang w:val="en-US"/>
        </w:rPr>
      </w:pPr>
      <w:r w:rsidRPr="00764710">
        <w:rPr>
          <w:rFonts w:ascii="Noto Sans" w:hAnsi="Noto Sans" w:cs="Noto Sans"/>
          <w:sz w:val="20"/>
          <w:lang w:val="en-US"/>
        </w:rPr>
        <w:t xml:space="preserve">Name of manager / HR representative discussed with: </w:t>
      </w:r>
    </w:p>
    <w:p w14:paraId="09912B3A" w14:textId="77777777" w:rsidR="00B154F5" w:rsidRPr="00764710" w:rsidRDefault="000601BE" w:rsidP="00B154F5">
      <w:pPr>
        <w:rPr>
          <w:rFonts w:ascii="Noto Sans" w:hAnsi="Noto Sans" w:cs="Noto Sans"/>
          <w:sz w:val="20"/>
          <w:lang w:val="en-US"/>
        </w:rPr>
      </w:pPr>
      <w:r w:rsidRPr="00764710">
        <w:rPr>
          <w:rFonts w:ascii="Noto Sans" w:hAnsi="Noto Sans" w:cs="Noto Sans"/>
          <w:sz w:val="20"/>
          <w:lang w:val="en-US"/>
        </w:rPr>
        <w:t xml:space="preserve">Date: </w:t>
      </w:r>
    </w:p>
    <w:sectPr w:rsidR="00B154F5" w:rsidRPr="00764710" w:rsidSect="00411E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47C1" w14:textId="77777777" w:rsidR="00CA5047" w:rsidRDefault="00CA5047" w:rsidP="00DD6A2D">
      <w:pPr>
        <w:spacing w:after="0" w:line="240" w:lineRule="auto"/>
      </w:pPr>
      <w:r>
        <w:separator/>
      </w:r>
    </w:p>
  </w:endnote>
  <w:endnote w:type="continuationSeparator" w:id="0">
    <w:p w14:paraId="3C93849F" w14:textId="77777777" w:rsidR="00CA5047" w:rsidRDefault="00CA5047" w:rsidP="00DD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18FB" w14:textId="77777777" w:rsidR="00CA5047" w:rsidRDefault="00CA5047" w:rsidP="00DD6A2D">
      <w:pPr>
        <w:spacing w:after="0" w:line="240" w:lineRule="auto"/>
      </w:pPr>
      <w:r>
        <w:separator/>
      </w:r>
    </w:p>
  </w:footnote>
  <w:footnote w:type="continuationSeparator" w:id="0">
    <w:p w14:paraId="7DE68156" w14:textId="77777777" w:rsidR="00CA5047" w:rsidRDefault="00CA5047" w:rsidP="00DD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5C17"/>
    <w:multiLevelType w:val="hybridMultilevel"/>
    <w:tmpl w:val="51C8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5E9C"/>
    <w:multiLevelType w:val="hybridMultilevel"/>
    <w:tmpl w:val="BAFC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294113">
    <w:abstractNumId w:val="1"/>
  </w:num>
  <w:num w:numId="2" w16cid:durableId="183718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98"/>
    <w:rsid w:val="00011BCD"/>
    <w:rsid w:val="000601BE"/>
    <w:rsid w:val="0009511C"/>
    <w:rsid w:val="000A3FE1"/>
    <w:rsid w:val="000D23A7"/>
    <w:rsid w:val="001203F5"/>
    <w:rsid w:val="0013199B"/>
    <w:rsid w:val="0016344C"/>
    <w:rsid w:val="00165753"/>
    <w:rsid w:val="001838F3"/>
    <w:rsid w:val="00210288"/>
    <w:rsid w:val="00260DB1"/>
    <w:rsid w:val="002A6A29"/>
    <w:rsid w:val="003039E6"/>
    <w:rsid w:val="00366AC8"/>
    <w:rsid w:val="003933E9"/>
    <w:rsid w:val="003B6F0A"/>
    <w:rsid w:val="003F06DE"/>
    <w:rsid w:val="003F3F01"/>
    <w:rsid w:val="00411EE5"/>
    <w:rsid w:val="00485060"/>
    <w:rsid w:val="004C3CD6"/>
    <w:rsid w:val="0051484E"/>
    <w:rsid w:val="005B33A9"/>
    <w:rsid w:val="00625A05"/>
    <w:rsid w:val="006464B0"/>
    <w:rsid w:val="006824C2"/>
    <w:rsid w:val="0071124D"/>
    <w:rsid w:val="00737C05"/>
    <w:rsid w:val="00752292"/>
    <w:rsid w:val="00752445"/>
    <w:rsid w:val="00764710"/>
    <w:rsid w:val="00786B12"/>
    <w:rsid w:val="00796219"/>
    <w:rsid w:val="008850F3"/>
    <w:rsid w:val="008B7298"/>
    <w:rsid w:val="00924192"/>
    <w:rsid w:val="00954CD5"/>
    <w:rsid w:val="0098365F"/>
    <w:rsid w:val="009A5B9F"/>
    <w:rsid w:val="009B767F"/>
    <w:rsid w:val="00A25C38"/>
    <w:rsid w:val="00A6654A"/>
    <w:rsid w:val="00A97D57"/>
    <w:rsid w:val="00B154F5"/>
    <w:rsid w:val="00B60128"/>
    <w:rsid w:val="00B740B7"/>
    <w:rsid w:val="00BB46B8"/>
    <w:rsid w:val="00CA5047"/>
    <w:rsid w:val="00CF1D82"/>
    <w:rsid w:val="00DD6A2D"/>
    <w:rsid w:val="00E947B4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4FE3"/>
  <w15:chartTrackingRefBased/>
  <w15:docId w15:val="{4211E724-FBB6-446A-B763-6E25E7C0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1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2D"/>
  </w:style>
  <w:style w:type="paragraph" w:styleId="Footer">
    <w:name w:val="footer"/>
    <w:basedOn w:val="Normal"/>
    <w:link w:val="FooterChar"/>
    <w:uiPriority w:val="99"/>
    <w:unhideWhenUsed/>
    <w:rsid w:val="00DD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2D"/>
  </w:style>
  <w:style w:type="table" w:styleId="TableGrid">
    <w:name w:val="Table Grid"/>
    <w:basedOn w:val="TableNormal"/>
    <w:uiPriority w:val="39"/>
    <w:rsid w:val="0078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B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3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7489.CF619C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3217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Silver</dc:creator>
  <cp:keywords/>
  <dc:description/>
  <cp:lastModifiedBy>Martin Goldman</cp:lastModifiedBy>
  <cp:revision>3</cp:revision>
  <cp:lastPrinted>2024-03-19T16:39:00Z</cp:lastPrinted>
  <dcterms:created xsi:type="dcterms:W3CDTF">2024-02-12T16:20:00Z</dcterms:created>
  <dcterms:modified xsi:type="dcterms:W3CDTF">2024-03-19T16:39:00Z</dcterms:modified>
</cp:coreProperties>
</file>